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8A" w:rsidRPr="00487558" w:rsidRDefault="00510C8A" w:rsidP="00510C8A">
      <w:pPr>
        <w:rPr>
          <w:b/>
          <w:bCs/>
          <w:lang w:val="en-GB"/>
        </w:rPr>
      </w:pPr>
      <w:r>
        <w:rPr>
          <w:b/>
          <w:bCs/>
          <w:lang w:val="en-GB"/>
        </w:rPr>
        <w:t>Innovation activities at the Department of Electrical and Computer Engineering, University of Thessaly</w:t>
      </w:r>
    </w:p>
    <w:p w:rsidR="00510C8A" w:rsidRPr="00510C8A" w:rsidRDefault="00510C8A" w:rsidP="00510C8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58FC8D04" wp14:editId="6BBAA8B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032760" cy="1875155"/>
            <wp:effectExtent l="0" t="0" r="0" b="0"/>
            <wp:wrapTight wrapText="bothSides">
              <wp:wrapPolygon edited="0">
                <wp:start x="0" y="0"/>
                <wp:lineTo x="0" y="21285"/>
                <wp:lineTo x="21437" y="21285"/>
                <wp:lineTo x="21437" y="0"/>
                <wp:lineTo x="0" y="0"/>
              </wp:wrapPolygon>
            </wp:wrapTight>
            <wp:docPr id="377746630" name="Picture 3" descr="A group of people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46630" name="Picture 3" descr="A group of people in a classroo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6911F" wp14:editId="125A5829">
                <wp:simplePos x="0" y="0"/>
                <wp:positionH relativeFrom="column">
                  <wp:posOffset>0</wp:posOffset>
                </wp:positionH>
                <wp:positionV relativeFrom="paragraph">
                  <wp:posOffset>1657350</wp:posOffset>
                </wp:positionV>
                <wp:extent cx="303276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37" y="20057"/>
                    <wp:lineTo x="21437" y="0"/>
                    <wp:lineTo x="0" y="0"/>
                  </wp:wrapPolygon>
                </wp:wrapTight>
                <wp:docPr id="45692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0C8A" w:rsidRPr="00622095" w:rsidRDefault="00510C8A" w:rsidP="00510C8A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Εικόνα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Εικόνα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Το </w:t>
                            </w:r>
                            <w:r w:rsidRPr="00DD59CC">
                              <w:t>5</w:t>
                            </w:r>
                            <w:r w:rsidRPr="00DD59CC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Λύκειο Βόλου στο ΤΗΜΜΥ.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E691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0.5pt;width:238.8pt;height: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" stroked="f">
                <v:textbox style="mso-fit-shape-to-text:t" inset="0,0,0,0">
                  <w:txbxContent>
                    <w:p w:rsidR="00510C8A" w:rsidRPr="00622095" w:rsidRDefault="00510C8A" w:rsidP="00510C8A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Εικόνα </w:t>
                      </w:r>
                      <w:r>
                        <w:fldChar w:fldCharType="begin"/>
                      </w:r>
                      <w:r>
                        <w:instrText xml:space="preserve"> SEQ Εικόνα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Το </w:t>
                      </w:r>
                      <w:r w:rsidRPr="00DD59CC">
                        <w:t>5</w:t>
                      </w:r>
                      <w:r w:rsidRPr="00DD59CC">
                        <w:rPr>
                          <w:vertAlign w:val="superscript"/>
                        </w:rPr>
                        <w:t>ο</w:t>
                      </w:r>
                      <w:r>
                        <w:t xml:space="preserve"> Λύκειο Βόλου στο ΤΗΜΜΥ.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  <w:r w:rsidRPr="00442387">
        <w:rPr>
          <w:lang w:val="en-GB"/>
        </w:rPr>
        <w:t xml:space="preserve">The Department of Electrical and Computer Engineering of the University </w:t>
      </w:r>
      <w:proofErr w:type="gramStart"/>
      <w:r w:rsidRPr="00442387">
        <w:rPr>
          <w:lang w:val="en-GB"/>
        </w:rPr>
        <w:t>of</w:t>
      </w:r>
      <w:proofErr w:type="gramEnd"/>
      <w:r w:rsidRPr="00442387">
        <w:rPr>
          <w:lang w:val="en-GB"/>
        </w:rPr>
        <w:t xml:space="preserve"> Thessaly (</w:t>
      </w:r>
      <w:r>
        <w:rPr>
          <w:lang w:val="en-GB"/>
        </w:rPr>
        <w:t>D</w:t>
      </w:r>
      <w:r w:rsidRPr="00442387">
        <w:rPr>
          <w:lang w:val="en-GB"/>
        </w:rPr>
        <w:t xml:space="preserve">ECE), specifically the </w:t>
      </w:r>
      <w:r>
        <w:rPr>
          <w:lang w:val="en-GB"/>
        </w:rPr>
        <w:t>Creative Technologies Learning Lab</w:t>
      </w:r>
      <w:r w:rsidRPr="00442387">
        <w:rPr>
          <w:lang w:val="en-GB"/>
        </w:rPr>
        <w:t xml:space="preserve"> (</w:t>
      </w:r>
      <w:hyperlink r:id="rId5" w:history="1">
        <w:r w:rsidRPr="00F204D4">
          <w:rPr>
            <w:rStyle w:val="-"/>
            <w:lang w:val="en-GB"/>
          </w:rPr>
          <w:t>http://ctll.e-ce.uth.gr</w:t>
        </w:r>
      </w:hyperlink>
      <w:r>
        <w:rPr>
          <w:lang w:val="en-GB"/>
        </w:rPr>
        <w:t xml:space="preserve"> </w:t>
      </w:r>
      <w:r w:rsidRPr="00442387">
        <w:rPr>
          <w:lang w:val="en-GB"/>
        </w:rPr>
        <w:t>) research group, organi</w:t>
      </w:r>
      <w:r>
        <w:rPr>
          <w:lang w:val="en-GB"/>
        </w:rPr>
        <w:t>s</w:t>
      </w:r>
      <w:r w:rsidRPr="00442387">
        <w:rPr>
          <w:lang w:val="en-GB"/>
        </w:rPr>
        <w:t>ed educational activities t</w:t>
      </w:r>
      <w:r>
        <w:rPr>
          <w:lang w:val="en-GB"/>
        </w:rPr>
        <w:t>o</w:t>
      </w:r>
      <w:r w:rsidRPr="00442387">
        <w:rPr>
          <w:lang w:val="en-GB"/>
        </w:rPr>
        <w:t xml:space="preserve"> design innovative solutions that apply digital technology to sustainability. The action took place in </w:t>
      </w:r>
      <w:r>
        <w:rPr>
          <w:lang w:val="en-GB"/>
        </w:rPr>
        <w:t>DECE's</w:t>
      </w:r>
      <w:r w:rsidRPr="00442387">
        <w:rPr>
          <w:lang w:val="en-GB"/>
        </w:rPr>
        <w:t xml:space="preserve"> computer laboratory. The </w:t>
      </w:r>
      <w:proofErr w:type="gramStart"/>
      <w:r w:rsidRPr="00442387">
        <w:rPr>
          <w:lang w:val="en-GB"/>
        </w:rPr>
        <w:t>3rd</w:t>
      </w:r>
      <w:proofErr w:type="gramEnd"/>
      <w:r w:rsidRPr="00442387">
        <w:rPr>
          <w:lang w:val="en-GB"/>
        </w:rPr>
        <w:t xml:space="preserve"> High School of </w:t>
      </w:r>
      <w:proofErr w:type="spellStart"/>
      <w:r w:rsidRPr="00442387">
        <w:rPr>
          <w:lang w:val="en-GB"/>
        </w:rPr>
        <w:t>Nea</w:t>
      </w:r>
      <w:proofErr w:type="spellEnd"/>
      <w:r w:rsidRPr="00442387">
        <w:rPr>
          <w:lang w:val="en-GB"/>
        </w:rPr>
        <w:t xml:space="preserve"> Ionia</w:t>
      </w:r>
      <w:r>
        <w:rPr>
          <w:lang w:val="en-GB"/>
        </w:rPr>
        <w:t>, Volos</w:t>
      </w:r>
      <w:r w:rsidRPr="00442387">
        <w:rPr>
          <w:lang w:val="en-GB"/>
        </w:rPr>
        <w:t xml:space="preserve"> and the Public </w:t>
      </w:r>
      <w:r>
        <w:rPr>
          <w:lang w:val="en-GB"/>
        </w:rPr>
        <w:t>Institute of Vocational Training (SAEK)</w:t>
      </w:r>
      <w:r w:rsidRPr="00442387">
        <w:rPr>
          <w:lang w:val="en-GB"/>
        </w:rPr>
        <w:t xml:space="preserve"> of Volos participated in the event and visited </w:t>
      </w:r>
      <w:r>
        <w:rPr>
          <w:lang w:val="en-GB"/>
        </w:rPr>
        <w:t>D</w:t>
      </w:r>
      <w:r w:rsidRPr="00442387">
        <w:rPr>
          <w:lang w:val="en-GB"/>
        </w:rPr>
        <w:t xml:space="preserve">ECE </w:t>
      </w:r>
      <w:r>
        <w:rPr>
          <w:lang w:val="en-GB"/>
        </w:rPr>
        <w:t xml:space="preserve">on separate occasions, </w:t>
      </w:r>
      <w:r w:rsidRPr="00442387">
        <w:rPr>
          <w:lang w:val="en-GB"/>
        </w:rPr>
        <w:t>on October 23 and 24</w:t>
      </w:r>
      <w:r>
        <w:rPr>
          <w:lang w:val="en-GB"/>
        </w:rPr>
        <w:t>,</w:t>
      </w:r>
      <w:r w:rsidRPr="00442387">
        <w:rPr>
          <w:lang w:val="en-GB"/>
        </w:rPr>
        <w:t xml:space="preserve"> respectively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A total of 24</w:t>
      </w:r>
      <w:proofErr w:type="gramEnd"/>
      <w:r>
        <w:rPr>
          <w:lang w:val="en-GB"/>
        </w:rPr>
        <w:t xml:space="preserve"> students from the 5</w:t>
      </w:r>
      <w:r w:rsidRPr="00AB51AE">
        <w:rPr>
          <w:vertAlign w:val="superscript"/>
          <w:lang w:val="en-GB"/>
        </w:rPr>
        <w:t>th</w:t>
      </w:r>
      <w:r>
        <w:rPr>
          <w:lang w:val="en-GB"/>
        </w:rPr>
        <w:t xml:space="preserve"> Lyceum of Volos participated in the event, and they were accompanied by their educator Mr. </w:t>
      </w:r>
      <w:proofErr w:type="spellStart"/>
      <w:r>
        <w:rPr>
          <w:lang w:val="en-GB"/>
        </w:rPr>
        <w:t>Pantazis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Fasoulidis</w:t>
      </w:r>
      <w:proofErr w:type="spellEnd"/>
      <w:r>
        <w:rPr>
          <w:lang w:val="en-GB"/>
        </w:rPr>
        <w:t xml:space="preserve">. </w:t>
      </w:r>
    </w:p>
    <w:p w:rsidR="00510C8A" w:rsidRPr="00442387" w:rsidRDefault="00510C8A" w:rsidP="00510C8A">
      <w:pPr>
        <w:rPr>
          <w:lang w:val="en-GB"/>
        </w:rPr>
      </w:pPr>
      <w:r>
        <w:rPr>
          <w:lang w:val="en-GB"/>
        </w:rPr>
        <w:t>S</w:t>
      </w:r>
      <w:r w:rsidRPr="00442387">
        <w:rPr>
          <w:lang w:val="en-GB"/>
        </w:rPr>
        <w:t>tudents participated in experiential workshops for innovation</w:t>
      </w:r>
      <w:r>
        <w:rPr>
          <w:lang w:val="en-GB"/>
        </w:rPr>
        <w:t>,</w:t>
      </w:r>
      <w:r w:rsidRPr="00442387">
        <w:rPr>
          <w:lang w:val="en-GB"/>
        </w:rPr>
        <w:t xml:space="preserve"> </w:t>
      </w:r>
      <w:r>
        <w:rPr>
          <w:lang w:val="en-GB"/>
        </w:rPr>
        <w:t xml:space="preserve">which profoundly </w:t>
      </w:r>
      <w:proofErr w:type="gramStart"/>
      <w:r>
        <w:rPr>
          <w:lang w:val="en-GB"/>
        </w:rPr>
        <w:t>impac</w:t>
      </w:r>
      <w:r w:rsidRPr="00442387">
        <w:rPr>
          <w:lang w:val="en-GB"/>
        </w:rPr>
        <w:t>t</w:t>
      </w:r>
      <w:r>
        <w:rPr>
          <w:lang w:val="en-GB"/>
        </w:rPr>
        <w:t>ed</w:t>
      </w:r>
      <w:proofErr w:type="gramEnd"/>
      <w:r>
        <w:rPr>
          <w:lang w:val="en-GB"/>
        </w:rPr>
        <w:t xml:space="preserve"> their learning. T</w:t>
      </w:r>
      <w:r w:rsidRPr="00442387">
        <w:rPr>
          <w:lang w:val="en-GB"/>
        </w:rPr>
        <w:t xml:space="preserve">ailored to </w:t>
      </w:r>
      <w:r>
        <w:rPr>
          <w:lang w:val="en-GB"/>
        </w:rPr>
        <w:t>eac</w:t>
      </w:r>
      <w:r w:rsidRPr="00442387">
        <w:rPr>
          <w:lang w:val="en-GB"/>
        </w:rPr>
        <w:t>h</w:t>
      </w:r>
      <w:r>
        <w:rPr>
          <w:lang w:val="en-GB"/>
        </w:rPr>
        <w:t xml:space="preserve"> group's</w:t>
      </w:r>
      <w:r w:rsidRPr="00442387">
        <w:rPr>
          <w:lang w:val="en-GB"/>
        </w:rPr>
        <w:t xml:space="preserve"> interests, knowledge, and skills</w:t>
      </w:r>
      <w:r>
        <w:rPr>
          <w:lang w:val="en-GB"/>
        </w:rPr>
        <w:t>,</w:t>
      </w:r>
      <w:r w:rsidRPr="00442387">
        <w:rPr>
          <w:lang w:val="en-GB"/>
        </w:rPr>
        <w:t xml:space="preserve"> </w:t>
      </w:r>
      <w:r>
        <w:rPr>
          <w:lang w:val="en-GB"/>
        </w:rPr>
        <w:t>t</w:t>
      </w:r>
      <w:r w:rsidRPr="00442387">
        <w:rPr>
          <w:lang w:val="en-GB"/>
        </w:rPr>
        <w:t>hey applied design thinking, a p</w:t>
      </w:r>
      <w:r>
        <w:rPr>
          <w:lang w:val="en-GB"/>
        </w:rPr>
        <w:t>rofoundly</w:t>
      </w:r>
      <w:r w:rsidRPr="00442387">
        <w:rPr>
          <w:lang w:val="en-GB"/>
        </w:rPr>
        <w:t xml:space="preserve"> human-centred methodology of synthesi</w:t>
      </w:r>
      <w:r>
        <w:rPr>
          <w:lang w:val="en-GB"/>
        </w:rPr>
        <w:t>s</w:t>
      </w:r>
      <w:r w:rsidRPr="00442387">
        <w:rPr>
          <w:lang w:val="en-GB"/>
        </w:rPr>
        <w:t>ing solutions to c</w:t>
      </w:r>
      <w:r>
        <w:rPr>
          <w:lang w:val="en-GB"/>
        </w:rPr>
        <w:t>omp</w:t>
      </w:r>
      <w:r w:rsidRPr="00442387">
        <w:rPr>
          <w:lang w:val="en-GB"/>
        </w:rPr>
        <w:t>l</w:t>
      </w:r>
      <w:r>
        <w:rPr>
          <w:lang w:val="en-GB"/>
        </w:rPr>
        <w:t>ex</w:t>
      </w:r>
      <w:r w:rsidRPr="00442387">
        <w:rPr>
          <w:lang w:val="en-GB"/>
        </w:rPr>
        <w:t xml:space="preserve"> challenges of entrepreneurship and social entrepreneurship, to introduce solutions related to the United Nations Sustainability Goals. Through exploration, ideation, and synthesis, t</w:t>
      </w:r>
      <w:r>
        <w:rPr>
          <w:lang w:val="en-GB"/>
        </w:rPr>
        <w:t>hey</w:t>
      </w:r>
      <w:r w:rsidRPr="00442387">
        <w:rPr>
          <w:lang w:val="en-GB"/>
        </w:rPr>
        <w:t xml:space="preserve"> presented creative ideas to address broad sustainability challenges, such as managing plastics, </w:t>
      </w:r>
      <w:r>
        <w:rPr>
          <w:lang w:val="en-GB"/>
        </w:rPr>
        <w:t>clean energy, responsible natural resources management such as forests, and more</w:t>
      </w:r>
      <w:r w:rsidRPr="00442387">
        <w:rPr>
          <w:lang w:val="en-GB"/>
        </w:rPr>
        <w:t>.</w:t>
      </w:r>
    </w:p>
    <w:p w:rsidR="00510C8A" w:rsidRPr="00442387" w:rsidRDefault="00510C8A" w:rsidP="00510C8A">
      <w:pPr>
        <w:rPr>
          <w:lang w:val="en-GB"/>
        </w:rPr>
      </w:pPr>
      <w:r w:rsidRPr="00442387">
        <w:rPr>
          <w:lang w:val="en-GB"/>
        </w:rPr>
        <w:t>The action o</w:t>
      </w:r>
      <w:r>
        <w:rPr>
          <w:lang w:val="en-GB"/>
        </w:rPr>
        <w:t>c</w:t>
      </w:r>
      <w:r w:rsidRPr="00442387">
        <w:rPr>
          <w:lang w:val="en-GB"/>
        </w:rPr>
        <w:t>c</w:t>
      </w:r>
      <w:r>
        <w:rPr>
          <w:lang w:val="en-GB"/>
        </w:rPr>
        <w:t>urr</w:t>
      </w:r>
      <w:r w:rsidRPr="00442387">
        <w:rPr>
          <w:lang w:val="en-GB"/>
        </w:rPr>
        <w:t>e</w:t>
      </w:r>
      <w:r>
        <w:rPr>
          <w:lang w:val="en-GB"/>
        </w:rPr>
        <w:t>d</w:t>
      </w:r>
      <w:r w:rsidRPr="00442387">
        <w:rPr>
          <w:lang w:val="en-GB"/>
        </w:rPr>
        <w:t xml:space="preserve"> within the framework of the research project </w:t>
      </w:r>
      <w:proofErr w:type="spellStart"/>
      <w:r w:rsidRPr="00442387">
        <w:rPr>
          <w:lang w:val="en-GB"/>
        </w:rPr>
        <w:t>eDea</w:t>
      </w:r>
      <w:proofErr w:type="spellEnd"/>
      <w:r>
        <w:rPr>
          <w:lang w:val="en-GB"/>
        </w:rPr>
        <w:t xml:space="preserve"> (</w:t>
      </w:r>
      <w:hyperlink r:id="rId6" w:history="1">
        <w:r w:rsidRPr="00F204D4">
          <w:rPr>
            <w:rStyle w:val="-"/>
            <w:lang w:val="en-GB"/>
          </w:rPr>
          <w:t>http://eDea-project.gr</w:t>
        </w:r>
      </w:hyperlink>
      <w:r>
        <w:rPr>
          <w:lang w:val="en-GB"/>
        </w:rPr>
        <w:t xml:space="preserve"> ),</w:t>
      </w:r>
      <w:r w:rsidRPr="00442387">
        <w:rPr>
          <w:lang w:val="en-GB"/>
        </w:rPr>
        <w:t xml:space="preserve"> funded by the Research</w:t>
      </w:r>
      <w:r>
        <w:rPr>
          <w:lang w:val="en-GB"/>
        </w:rPr>
        <w:t>—</w:t>
      </w:r>
      <w:r w:rsidRPr="00442387">
        <w:rPr>
          <w:lang w:val="en-GB"/>
        </w:rPr>
        <w:t>Create</w:t>
      </w:r>
      <w:r>
        <w:rPr>
          <w:lang w:val="en-GB"/>
        </w:rPr>
        <w:t>—</w:t>
      </w:r>
      <w:r w:rsidRPr="00442387">
        <w:rPr>
          <w:lang w:val="en-GB"/>
        </w:rPr>
        <w:t xml:space="preserve">Innovate Greece 2.0 </w:t>
      </w:r>
      <w:r>
        <w:rPr>
          <w:lang w:val="en-GB"/>
        </w:rPr>
        <w:t>progr</w:t>
      </w:r>
      <w:r w:rsidRPr="00442387">
        <w:rPr>
          <w:lang w:val="en-GB"/>
        </w:rPr>
        <w:t>a</w:t>
      </w:r>
      <w:r>
        <w:rPr>
          <w:lang w:val="en-GB"/>
        </w:rPr>
        <w:t>m. The project</w:t>
      </w:r>
      <w:r w:rsidRPr="00442387">
        <w:rPr>
          <w:lang w:val="en-GB"/>
        </w:rPr>
        <w:t xml:space="preserve"> aims to design digital services and content to promote innovation. </w:t>
      </w:r>
      <w:r>
        <w:rPr>
          <w:lang w:val="en-GB"/>
        </w:rPr>
        <w:t>I</w:t>
      </w:r>
      <w:r w:rsidRPr="00442387">
        <w:rPr>
          <w:lang w:val="en-GB"/>
        </w:rPr>
        <w:t xml:space="preserve">t </w:t>
      </w:r>
      <w:proofErr w:type="gramStart"/>
      <w:r>
        <w:rPr>
          <w:lang w:val="en-GB"/>
        </w:rPr>
        <w:t>w</w:t>
      </w:r>
      <w:r w:rsidRPr="00442387">
        <w:rPr>
          <w:lang w:val="en-GB"/>
        </w:rPr>
        <w:t>i</w:t>
      </w:r>
      <w:r>
        <w:rPr>
          <w:lang w:val="en-GB"/>
        </w:rPr>
        <w:t>ll be</w:t>
      </w:r>
      <w:r w:rsidRPr="00442387">
        <w:rPr>
          <w:lang w:val="en-GB"/>
        </w:rPr>
        <w:t xml:space="preserve"> implemented</w:t>
      </w:r>
      <w:proofErr w:type="gramEnd"/>
      <w:r w:rsidRPr="00442387">
        <w:rPr>
          <w:lang w:val="en-GB"/>
        </w:rPr>
        <w:t xml:space="preserve"> from 2021 to 2025 with the participation of the University of Thessaly, the University of the Aegean, and </w:t>
      </w:r>
      <w:r>
        <w:rPr>
          <w:lang w:val="en-GB"/>
        </w:rPr>
        <w:t xml:space="preserve">the companies </w:t>
      </w:r>
      <w:r w:rsidRPr="00442387">
        <w:rPr>
          <w:lang w:val="en-GB"/>
        </w:rPr>
        <w:t xml:space="preserve">Design4Future and </w:t>
      </w:r>
      <w:proofErr w:type="spellStart"/>
      <w:r w:rsidRPr="00442387">
        <w:rPr>
          <w:lang w:val="en-GB"/>
        </w:rPr>
        <w:t>Butlair</w:t>
      </w:r>
      <w:proofErr w:type="spellEnd"/>
      <w:r w:rsidRPr="00442387">
        <w:rPr>
          <w:lang w:val="en-GB"/>
        </w:rPr>
        <w:t xml:space="preserve">. </w:t>
      </w:r>
      <w:r>
        <w:rPr>
          <w:lang w:val="en-GB"/>
        </w:rPr>
        <w:t xml:space="preserve">The scientific coordinator of the project is DECE Pr. Elias </w:t>
      </w:r>
      <w:proofErr w:type="spellStart"/>
      <w:r>
        <w:rPr>
          <w:lang w:val="en-GB"/>
        </w:rPr>
        <w:t>Houstis</w:t>
      </w:r>
      <w:proofErr w:type="spellEnd"/>
      <w:r>
        <w:rPr>
          <w:lang w:val="en-GB"/>
        </w:rPr>
        <w:t xml:space="preserve">. DECE researcher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Hariklia</w:t>
      </w:r>
      <w:proofErr w:type="spellEnd"/>
      <w:r>
        <w:rPr>
          <w:lang w:val="en-GB"/>
        </w:rPr>
        <w:t xml:space="preserve"> Tsalapatas coordinated the activities.</w:t>
      </w:r>
    </w:p>
    <w:p w:rsidR="00116A51" w:rsidRDefault="00116A51"/>
    <w:sectPr w:rsidR="00116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F"/>
    <w:rsid w:val="00116A51"/>
    <w:rsid w:val="00510C8A"/>
    <w:rsid w:val="007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093A"/>
  <w15:chartTrackingRefBased/>
  <w15:docId w15:val="{AD30462F-8B47-4FD7-80DF-F74B2B7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8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0C8A"/>
    <w:rPr>
      <w:color w:val="0563C1" w:themeColor="hyperlink"/>
      <w:u w:val="single"/>
    </w:rPr>
  </w:style>
  <w:style w:type="paragraph" w:styleId="a3">
    <w:name w:val="caption"/>
    <w:basedOn w:val="a"/>
    <w:next w:val="a"/>
    <w:uiPriority w:val="35"/>
    <w:unhideWhenUsed/>
    <w:qFormat/>
    <w:rsid w:val="00510C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ea-project.gr" TargetMode="External"/><Relationship Id="rId5" Type="http://schemas.openxmlformats.org/officeDocument/2006/relationships/hyperlink" Target="http://ctll.e-ce.uth.g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BARELIER ZOI</cp:lastModifiedBy>
  <cp:revision>2</cp:revision>
  <dcterms:created xsi:type="dcterms:W3CDTF">2024-11-14T08:48:00Z</dcterms:created>
  <dcterms:modified xsi:type="dcterms:W3CDTF">2024-11-14T08:49:00Z</dcterms:modified>
</cp:coreProperties>
</file>